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5C1" w:rsidRDefault="00D215C1" w:rsidP="00BA15C3">
      <w:pPr>
        <w:rPr>
          <w:rFonts w:ascii="Arial" w:hAnsi="Arial" w:cs="Arial"/>
          <w:sz w:val="22"/>
          <w:szCs w:val="22"/>
          <w:lang w:val="en-GB"/>
        </w:rPr>
      </w:pPr>
      <w:r>
        <w:rPr>
          <w:rFonts w:ascii="Arial" w:hAnsi="Arial" w:cs="Arial"/>
          <w:sz w:val="22"/>
          <w:szCs w:val="22"/>
          <w:lang w:val="en-GB"/>
        </w:rPr>
        <w:t>October 2017</w:t>
      </w:r>
    </w:p>
    <w:p w:rsidR="00D215C1" w:rsidRDefault="00D215C1" w:rsidP="00BA15C3">
      <w:pPr>
        <w:rPr>
          <w:rFonts w:ascii="Arial" w:hAnsi="Arial" w:cs="Arial"/>
          <w:sz w:val="22"/>
          <w:szCs w:val="22"/>
          <w:lang w:val="en-GB"/>
        </w:rPr>
      </w:pPr>
    </w:p>
    <w:p w:rsidR="00D215C1" w:rsidRDefault="00D215C1" w:rsidP="00BA15C3">
      <w:pPr>
        <w:rPr>
          <w:rFonts w:ascii="Arial" w:hAnsi="Arial" w:cs="Arial"/>
          <w:b/>
          <w:sz w:val="32"/>
          <w:szCs w:val="32"/>
          <w:lang w:val="en-GB"/>
        </w:rPr>
      </w:pPr>
      <w:r>
        <w:rPr>
          <w:rFonts w:ascii="Arial" w:hAnsi="Arial" w:cs="Arial"/>
          <w:b/>
          <w:bCs/>
          <w:sz w:val="32"/>
          <w:szCs w:val="32"/>
          <w:lang w:val="en-GB"/>
        </w:rPr>
        <w:t>Your one-stop shop for customised vacuum handling solutions</w:t>
      </w:r>
    </w:p>
    <w:p w:rsidR="00D215C1" w:rsidRDefault="00D215C1" w:rsidP="00BA15C3">
      <w:pPr>
        <w:rPr>
          <w:rFonts w:ascii="Arial" w:hAnsi="Arial" w:cs="Arial"/>
          <w:sz w:val="22"/>
          <w:szCs w:val="22"/>
          <w:u w:val="single"/>
          <w:lang w:val="en-GB"/>
        </w:rPr>
      </w:pPr>
    </w:p>
    <w:p w:rsidR="00D215C1" w:rsidRDefault="00D215C1" w:rsidP="00BA15C3">
      <w:pPr>
        <w:spacing w:line="360" w:lineRule="auto"/>
        <w:rPr>
          <w:rFonts w:ascii="Arial" w:hAnsi="Arial" w:cs="Arial"/>
          <w:sz w:val="22"/>
          <w:szCs w:val="22"/>
          <w:u w:val="single"/>
          <w:lang w:val="en-GB"/>
        </w:rPr>
      </w:pPr>
      <w:r>
        <w:rPr>
          <w:rFonts w:ascii="Arial" w:hAnsi="Arial" w:cs="Arial"/>
          <w:sz w:val="22"/>
          <w:szCs w:val="22"/>
          <w:u w:val="single"/>
          <w:lang w:val="en-GB"/>
        </w:rPr>
        <w:t>euroTECH realises customer-specific, comprehensive solutions for handling glass panes – overhead crane included</w:t>
      </w:r>
    </w:p>
    <w:p w:rsidR="00D215C1" w:rsidRDefault="00D215C1" w:rsidP="00BA15C3">
      <w:pPr>
        <w:spacing w:line="360" w:lineRule="auto"/>
        <w:rPr>
          <w:rFonts w:ascii="Arial" w:hAnsi="Arial" w:cs="Arial"/>
          <w:sz w:val="22"/>
          <w:szCs w:val="22"/>
          <w:lang w:val="en-GB"/>
        </w:rPr>
      </w:pPr>
    </w:p>
    <w:p w:rsidR="00D215C1" w:rsidRDefault="00D215C1" w:rsidP="00BA15C3">
      <w:pPr>
        <w:spacing w:line="360" w:lineRule="auto"/>
        <w:rPr>
          <w:rFonts w:ascii="Arial" w:hAnsi="Arial" w:cs="Arial"/>
          <w:b/>
          <w:sz w:val="22"/>
          <w:szCs w:val="22"/>
          <w:lang w:val="en-GB"/>
        </w:rPr>
      </w:pPr>
    </w:p>
    <w:p w:rsidR="00D215C1" w:rsidRDefault="00D215C1" w:rsidP="00BA15C3">
      <w:pPr>
        <w:spacing w:line="360" w:lineRule="auto"/>
        <w:rPr>
          <w:rFonts w:ascii="Arial" w:hAnsi="Arial" w:cs="Arial"/>
          <w:b/>
          <w:sz w:val="22"/>
          <w:szCs w:val="22"/>
          <w:lang w:val="en-GB"/>
        </w:rPr>
      </w:pPr>
      <w:r>
        <w:rPr>
          <w:rFonts w:ascii="Arial" w:hAnsi="Arial" w:cs="Arial"/>
          <w:b/>
          <w:bCs/>
          <w:sz w:val="22"/>
          <w:szCs w:val="22"/>
          <w:lang w:val="en-GB"/>
        </w:rPr>
        <w:t>Anyone who has attempted to manage a larger handling project without sourcing every single component from a different supplier knows: it’s a challenge. This is why Josef Gartner GmbH from Gundelfingen relies on the vacuum technology and expertise of euroTECH. Gartner, one of the world’s leading experts for glass, steel and aluminium façades, needs to load its glass panes into a glass washer and insert them into their façade elements once they are clean. The company ordered a customised comprehensive solution from euroTECH to complete this task efficiently.</w:t>
      </w:r>
    </w:p>
    <w:p w:rsidR="00D215C1" w:rsidRDefault="00D215C1" w:rsidP="00BA15C3">
      <w:pPr>
        <w:spacing w:line="360" w:lineRule="auto"/>
        <w:rPr>
          <w:rFonts w:ascii="Arial" w:hAnsi="Arial" w:cs="Arial"/>
          <w:b/>
          <w:sz w:val="22"/>
          <w:szCs w:val="22"/>
          <w:lang w:val="en-GB"/>
        </w:rPr>
      </w:pPr>
    </w:p>
    <w:p w:rsidR="00D215C1" w:rsidRDefault="00D215C1" w:rsidP="00BA15C3">
      <w:pPr>
        <w:spacing w:line="360" w:lineRule="auto"/>
        <w:rPr>
          <w:rFonts w:ascii="Arial" w:hAnsi="Arial" w:cs="Arial"/>
          <w:sz w:val="22"/>
          <w:szCs w:val="22"/>
          <w:lang w:val="en-GB"/>
        </w:rPr>
      </w:pPr>
      <w:r>
        <w:rPr>
          <w:rFonts w:ascii="Arial" w:hAnsi="Arial" w:cs="Arial"/>
          <w:sz w:val="22"/>
          <w:szCs w:val="22"/>
          <w:lang w:val="en-GB"/>
        </w:rPr>
        <w:t xml:space="preserve">Gardner, the façade expert from Gundelfingen, was founded in 1868. Since 2001, the company has been part of the Permasteelisa Group, one of the world’s largest façade engineering companies. Its latest projects included the Elbphilharmonie in </w:t>
      </w:r>
      <w:smartTag w:uri="urn:schemas-microsoft-com:office:smarttags" w:element="State">
        <w:smartTag w:uri="urn:schemas-microsoft-com:office:smarttags" w:element="place">
          <w:r>
            <w:rPr>
              <w:rFonts w:ascii="Arial" w:hAnsi="Arial" w:cs="Arial"/>
              <w:sz w:val="22"/>
              <w:szCs w:val="22"/>
              <w:lang w:val="en-GB"/>
            </w:rPr>
            <w:t>Hamburg</w:t>
          </w:r>
        </w:smartTag>
      </w:smartTag>
      <w:r>
        <w:rPr>
          <w:rFonts w:ascii="Arial" w:hAnsi="Arial" w:cs="Arial"/>
          <w:sz w:val="22"/>
          <w:szCs w:val="22"/>
          <w:lang w:val="en-GB"/>
        </w:rPr>
        <w:t>. Together with its customers, Gartner develops customised, unique solutions. The company does not have a standardised product catalogue. Josef Gartner GmbH provides a complete service including the design, engineering, testing, project management, manufacture, assembly and maintenance of highly complex façades.</w:t>
      </w:r>
    </w:p>
    <w:p w:rsidR="00D215C1" w:rsidRDefault="00D215C1" w:rsidP="00BA15C3">
      <w:pPr>
        <w:spacing w:line="360" w:lineRule="auto"/>
        <w:rPr>
          <w:rFonts w:ascii="Arial" w:hAnsi="Arial" w:cs="Arial"/>
          <w:sz w:val="22"/>
          <w:szCs w:val="22"/>
          <w:lang w:val="en-GB"/>
        </w:rPr>
      </w:pPr>
    </w:p>
    <w:p w:rsidR="00D215C1" w:rsidRDefault="00D215C1" w:rsidP="00BA15C3">
      <w:pPr>
        <w:spacing w:line="360" w:lineRule="auto"/>
        <w:rPr>
          <w:rFonts w:ascii="Arial" w:hAnsi="Arial" w:cs="Arial"/>
          <w:sz w:val="22"/>
          <w:szCs w:val="22"/>
          <w:lang w:val="en-GB"/>
        </w:rPr>
      </w:pPr>
      <w:r>
        <w:rPr>
          <w:rFonts w:ascii="Arial" w:hAnsi="Arial" w:cs="Arial"/>
          <w:sz w:val="22"/>
          <w:szCs w:val="22"/>
          <w:lang w:val="en-GB"/>
        </w:rPr>
        <w:t>It comes as no surprise that Gartner prefers to rely on a partner with similar characteristics for its projects. “Finding a suitable partner wasn’t easy. We wanted to carry out our entire glass manipulation project with one single company,” Dominik Glaser explains. He is responsible for the maintenance, repair, testing and new purchase of machines and plants at Gartner. “The first supplier could not offer us a steel frame. The second had steel frames, but without the required spacing between the supports. The third one was incapable of providing replacement suction frames quickly. Only euroTECH complied with our requirements in full. Together with Gartner, they successfully met all the challenges involved in the project.”</w:t>
      </w:r>
    </w:p>
    <w:p w:rsidR="00D215C1" w:rsidRDefault="00D215C1" w:rsidP="00BA15C3">
      <w:pPr>
        <w:spacing w:line="360" w:lineRule="auto"/>
        <w:rPr>
          <w:rFonts w:ascii="Arial" w:hAnsi="Arial" w:cs="Arial"/>
          <w:sz w:val="22"/>
          <w:szCs w:val="22"/>
          <w:lang w:val="en-GB"/>
        </w:rPr>
      </w:pPr>
    </w:p>
    <w:p w:rsidR="00D215C1" w:rsidRDefault="00D215C1" w:rsidP="00BA15C3">
      <w:pPr>
        <w:spacing w:line="360" w:lineRule="auto"/>
        <w:rPr>
          <w:rFonts w:ascii="Arial" w:hAnsi="Arial" w:cs="Arial"/>
          <w:sz w:val="22"/>
          <w:szCs w:val="22"/>
          <w:lang w:val="en-GB"/>
        </w:rPr>
      </w:pPr>
      <w:r>
        <w:rPr>
          <w:rFonts w:ascii="Arial" w:hAnsi="Arial" w:cs="Arial"/>
          <w:sz w:val="22"/>
          <w:szCs w:val="22"/>
          <w:lang w:val="en-GB"/>
        </w:rPr>
        <w:t>The task was to handle extremely large glass panes weighing up to 800 kilograms and very small panes weighing approximately 80 kilograms with the same device. This required a steel crane frame with as few supporting feet as possible, which needed to be located in very specific places. The first lifting device needs to lift the glass panes off the transport racks safely and place them on the roller conveyor of a glass washer. After the cleaning process, the second device needs to lift the glass panes back off the roller conveyor and insert them into the corresponding façade elements. A column guide ensures fast disc movement and easy, precise positioning of the lifting devices. Besides standardised vacuum components and lifting devices, the vacuum expert euroTECH Vertriebs GmbH also offers customer-specific comprehensive solutions. In partnership with Gartner, the company has developed a solution that has been put into operation recently.</w:t>
      </w:r>
      <w:r>
        <w:rPr>
          <w:rFonts w:ascii="Arial" w:hAnsi="Arial" w:cs="Arial"/>
          <w:color w:val="00B050"/>
          <w:sz w:val="22"/>
          <w:szCs w:val="22"/>
          <w:lang w:val="en-GB"/>
        </w:rPr>
        <w:t xml:space="preserve"> “</w:t>
      </w:r>
      <w:r>
        <w:rPr>
          <w:rFonts w:ascii="Arial" w:hAnsi="Arial" w:cs="Arial"/>
          <w:sz w:val="22"/>
          <w:szCs w:val="22"/>
          <w:lang w:val="en-GB"/>
        </w:rPr>
        <w:t>We had very concrete ideas about the design and capabilities of our final plant. euroTECH helped us turn our vision and our needs into an actual device,”</w:t>
      </w:r>
      <w:r>
        <w:rPr>
          <w:rFonts w:ascii="Arial" w:hAnsi="Arial" w:cs="Arial"/>
          <w:color w:val="00B050"/>
          <w:sz w:val="22"/>
          <w:szCs w:val="22"/>
          <w:lang w:val="en-GB"/>
        </w:rPr>
        <w:t xml:space="preserve"> </w:t>
      </w:r>
      <w:r>
        <w:rPr>
          <w:rFonts w:ascii="Arial" w:hAnsi="Arial" w:cs="Arial"/>
          <w:sz w:val="22"/>
          <w:szCs w:val="22"/>
          <w:lang w:val="en-GB"/>
        </w:rPr>
        <w:t>Glaser commented.</w:t>
      </w:r>
    </w:p>
    <w:p w:rsidR="00D215C1" w:rsidRDefault="00D215C1" w:rsidP="00BA15C3">
      <w:pPr>
        <w:spacing w:line="360" w:lineRule="auto"/>
        <w:rPr>
          <w:rFonts w:ascii="Arial" w:hAnsi="Arial" w:cs="Arial"/>
          <w:sz w:val="22"/>
          <w:szCs w:val="22"/>
          <w:lang w:val="en-GB"/>
        </w:rPr>
      </w:pPr>
    </w:p>
    <w:p w:rsidR="00D215C1" w:rsidRDefault="00D215C1" w:rsidP="00BA15C3">
      <w:pPr>
        <w:spacing w:line="360" w:lineRule="auto"/>
        <w:rPr>
          <w:rFonts w:ascii="Arial" w:hAnsi="Arial" w:cs="Arial"/>
          <w:sz w:val="22"/>
          <w:szCs w:val="22"/>
          <w:lang w:val="en-GB"/>
        </w:rPr>
      </w:pPr>
      <w:r>
        <w:rPr>
          <w:rFonts w:ascii="Arial" w:hAnsi="Arial" w:cs="Arial"/>
          <w:sz w:val="22"/>
          <w:szCs w:val="22"/>
          <w:lang w:val="en-GB"/>
        </w:rPr>
        <w:t>During a period of intensive communication, the two sides planned, conceptualised and developed their joint project together. Multiple departments were involved in its realisation. “Once the basic requirements were clear, my chief engineer Reiner Nufer and I drove to Gartner to get an idea of the premises and discuss all further details,” Gerhard Bossert, Project Manager at euroTECH, recounted. “Together with Mr Glasser, we spent the next weeks creating a customised solution designed to fulfil the tasks required by Gartner precisely.”</w:t>
      </w:r>
    </w:p>
    <w:p w:rsidR="00D215C1" w:rsidRDefault="00D215C1" w:rsidP="00BA15C3">
      <w:pPr>
        <w:spacing w:line="360" w:lineRule="auto"/>
        <w:rPr>
          <w:rFonts w:ascii="Arial" w:hAnsi="Arial" w:cs="Arial"/>
          <w:sz w:val="22"/>
          <w:szCs w:val="22"/>
          <w:lang w:val="en-GB"/>
        </w:rPr>
      </w:pPr>
    </w:p>
    <w:p w:rsidR="00D215C1" w:rsidRDefault="00D215C1" w:rsidP="00BA15C3">
      <w:pPr>
        <w:spacing w:line="360" w:lineRule="auto"/>
        <w:rPr>
          <w:rFonts w:ascii="Arial" w:hAnsi="Arial" w:cs="Arial"/>
          <w:sz w:val="22"/>
          <w:szCs w:val="22"/>
          <w:lang w:val="en-GB"/>
        </w:rPr>
      </w:pPr>
      <w:r>
        <w:rPr>
          <w:rFonts w:ascii="Arial" w:hAnsi="Arial" w:cs="Arial"/>
          <w:sz w:val="22"/>
          <w:szCs w:val="22"/>
          <w:lang w:val="en-GB"/>
        </w:rPr>
        <w:t>Gartner took advantage of euroTECH’s far-reaching experience: the vacuum specialist had already built handling devices for other major companies in the glass industry. The new device was intended to make the assembly workers’ tasks easier and improve occupational safety and handling speeds. “The new device by euroTECH is superior to our old method of handling glass in almost every way. We used to work with regular glass suction devices and a ceiling crane. The simpler, safer and faster handling of the glass panes has sped up our cycle times considerably,” Glaser reported. “Everything has been working quite smoothly since the start-up. We have got positive feedback from all employees working with the new device. I am proud of that.” The successful project certainly constitutes a solid foundation for a productive future partnership of the two companies.</w:t>
      </w:r>
    </w:p>
    <w:p w:rsidR="00D215C1" w:rsidRDefault="00D215C1" w:rsidP="00BA15C3">
      <w:pPr>
        <w:rPr>
          <w:rFonts w:ascii="Arial" w:hAnsi="Arial" w:cs="Arial"/>
          <w:sz w:val="22"/>
          <w:szCs w:val="22"/>
          <w:lang w:val="en-GB"/>
        </w:rPr>
      </w:pPr>
    </w:p>
    <w:p w:rsidR="00D215C1" w:rsidRDefault="00D215C1" w:rsidP="00BA15C3">
      <w:pPr>
        <w:autoSpaceDE w:val="0"/>
        <w:autoSpaceDN w:val="0"/>
        <w:adjustRightInd w:val="0"/>
        <w:spacing w:line="360" w:lineRule="auto"/>
        <w:rPr>
          <w:rFonts w:ascii="Arial" w:hAnsi="Arial" w:cs="Arial"/>
          <w:color w:val="000000"/>
          <w:sz w:val="22"/>
          <w:szCs w:val="22"/>
          <w:lang w:val="en-GB"/>
        </w:rPr>
      </w:pPr>
      <w:r>
        <w:rPr>
          <w:rFonts w:ascii="Arial" w:hAnsi="Arial" w:cs="Arial"/>
          <w:color w:val="000000"/>
          <w:sz w:val="22"/>
          <w:szCs w:val="22"/>
          <w:lang w:val="en-GB"/>
        </w:rPr>
        <w:t>Characters: 4,552</w:t>
      </w:r>
    </w:p>
    <w:p w:rsidR="00D215C1" w:rsidRDefault="00D215C1" w:rsidP="00BA15C3">
      <w:pPr>
        <w:autoSpaceDE w:val="0"/>
        <w:autoSpaceDN w:val="0"/>
        <w:adjustRightInd w:val="0"/>
        <w:spacing w:line="360" w:lineRule="auto"/>
        <w:rPr>
          <w:rFonts w:ascii="Arial" w:hAnsi="Arial" w:cs="Arial"/>
          <w:color w:val="000000"/>
          <w:sz w:val="22"/>
          <w:szCs w:val="22"/>
        </w:rPr>
      </w:pPr>
    </w:p>
    <w:p w:rsidR="00D215C1" w:rsidRDefault="00D215C1" w:rsidP="00BA15C3">
      <w:pPr>
        <w:rPr>
          <w:rFonts w:ascii="Arial" w:hAnsi="Arial" w:cs="Arial"/>
          <w:szCs w:val="20"/>
        </w:rPr>
      </w:pPr>
    </w:p>
    <w:p w:rsidR="00D215C1" w:rsidRDefault="00D215C1" w:rsidP="00BA15C3">
      <w:pPr>
        <w:rPr>
          <w:rFonts w:ascii="Arial" w:hAnsi="Arial" w:cs="Arial"/>
          <w:b/>
          <w:sz w:val="22"/>
          <w:szCs w:val="22"/>
        </w:rPr>
      </w:pPr>
      <w:r>
        <w:rPr>
          <w:rFonts w:ascii="Arial" w:hAnsi="Arial" w:cs="Arial"/>
          <w:b/>
          <w:sz w:val="22"/>
          <w:szCs w:val="22"/>
        </w:rPr>
        <w:t>Bildanhang:</w:t>
      </w:r>
    </w:p>
    <w:p w:rsidR="00D215C1" w:rsidRDefault="00D215C1" w:rsidP="00BA15C3">
      <w:pPr>
        <w:rPr>
          <w:rFonts w:ascii="Arial" w:hAnsi="Arial" w:cs="Arial"/>
          <w:szCs w:val="20"/>
        </w:rPr>
      </w:pPr>
    </w:p>
    <w:p w:rsidR="00D215C1" w:rsidRDefault="00D215C1" w:rsidP="00BA15C3">
      <w:pPr>
        <w:rPr>
          <w:rFonts w:ascii="Arial" w:hAnsi="Arial" w:cs="Arial"/>
          <w:szCs w:val="20"/>
        </w:rPr>
      </w:pPr>
      <w:r w:rsidRPr="00453188">
        <w:rPr>
          <w:rFonts w:ascii="Arial" w:hAnsi="Arial" w:cs="Arial"/>
          <w:noProof/>
          <w:szCs w:val="20"/>
        </w:rPr>
        <w:pict>
          <v:shape id="Grafik 6" o:spid="_x0000_i1031" type="#_x0000_t75" alt="DSCF4290-2_bearb.jpg" style="width:199.5pt;height:159.75pt;visibility:visible">
            <v:imagedata r:id="rId7" o:title=""/>
          </v:shape>
        </w:pic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Image 1:</w: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 xml:space="preserve">The vacuum lifting device places the glass panes on the roller conveyor of the glass washer </w: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(Photo: Josef Gartner GmbH – please state if using the image)</w: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br w:type="page"/>
      </w:r>
    </w:p>
    <w:p w:rsidR="00D215C1" w:rsidRDefault="00D215C1" w:rsidP="00BA15C3">
      <w:pPr>
        <w:rPr>
          <w:rFonts w:ascii="Arial" w:hAnsi="Arial" w:cs="Arial"/>
          <w:szCs w:val="20"/>
        </w:rPr>
      </w:pPr>
      <w:r w:rsidRPr="00453188">
        <w:rPr>
          <w:rFonts w:ascii="Arial" w:hAnsi="Arial" w:cs="Arial"/>
          <w:noProof/>
          <w:szCs w:val="20"/>
        </w:rPr>
        <w:pict>
          <v:shape id="Grafik 2" o:spid="_x0000_i1032" type="#_x0000_t75" alt="DSCF4293-2_bearb.jpg" style="width:199.5pt;height:159.75pt;visibility:visible">
            <v:imagedata r:id="rId8" o:title=""/>
          </v:shape>
        </w:pic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Image 2:</w: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The glass panes are cleaned in the washer and forwarded to the so-called clean area by the roller conveyor.</w:t>
      </w:r>
    </w:p>
    <w:p w:rsidR="00D215C1" w:rsidRDefault="00D215C1" w:rsidP="00BA15C3">
      <w:pPr>
        <w:autoSpaceDE w:val="0"/>
        <w:autoSpaceDN w:val="0"/>
        <w:adjustRightInd w:val="0"/>
        <w:rPr>
          <w:rFonts w:ascii="Arial" w:hAnsi="Arial" w:cs="Arial"/>
          <w:color w:val="000000"/>
          <w:sz w:val="22"/>
          <w:szCs w:val="22"/>
          <w:lang w:val="en-GB"/>
        </w:rPr>
      </w:pPr>
    </w:p>
    <w:p w:rsidR="00D215C1" w:rsidRDefault="00D215C1" w:rsidP="00BA15C3">
      <w:pPr>
        <w:autoSpaceDE w:val="0"/>
        <w:autoSpaceDN w:val="0"/>
        <w:adjustRightInd w:val="0"/>
        <w:rPr>
          <w:rFonts w:ascii="Arial" w:hAnsi="Arial" w:cs="Arial"/>
          <w:color w:val="000000"/>
          <w:sz w:val="22"/>
          <w:szCs w:val="22"/>
          <w:lang w:val="en-GB"/>
        </w:rPr>
      </w:pPr>
    </w:p>
    <w:p w:rsidR="00D215C1" w:rsidRDefault="00D215C1" w:rsidP="00BA15C3">
      <w:pPr>
        <w:autoSpaceDE w:val="0"/>
        <w:autoSpaceDN w:val="0"/>
        <w:adjustRightInd w:val="0"/>
        <w:rPr>
          <w:rFonts w:ascii="Arial" w:hAnsi="Arial" w:cs="Arial"/>
          <w:color w:val="000000"/>
          <w:sz w:val="22"/>
          <w:szCs w:val="22"/>
          <w:lang w:val="en-GB"/>
        </w:rPr>
      </w:pPr>
    </w:p>
    <w:p w:rsidR="00D215C1" w:rsidRDefault="00D215C1" w:rsidP="00BA15C3">
      <w:pPr>
        <w:autoSpaceDE w:val="0"/>
        <w:autoSpaceDN w:val="0"/>
        <w:adjustRightInd w:val="0"/>
        <w:rPr>
          <w:rFonts w:ascii="Arial" w:hAnsi="Arial" w:cs="Arial"/>
          <w:color w:val="000000"/>
          <w:sz w:val="22"/>
          <w:szCs w:val="22"/>
          <w:lang w:val="en-GB"/>
        </w:rPr>
      </w:pPr>
    </w:p>
    <w:p w:rsidR="00D215C1" w:rsidRDefault="00D215C1" w:rsidP="00BA15C3">
      <w:pPr>
        <w:rPr>
          <w:rFonts w:ascii="Arial" w:hAnsi="Arial" w:cs="Arial"/>
          <w:szCs w:val="20"/>
        </w:rPr>
      </w:pPr>
      <w:r w:rsidRPr="00453188">
        <w:rPr>
          <w:rFonts w:ascii="Arial" w:hAnsi="Arial" w:cs="Arial"/>
          <w:noProof/>
          <w:szCs w:val="20"/>
        </w:rPr>
        <w:pict>
          <v:shape id="Grafik 9" o:spid="_x0000_i1033" type="#_x0000_t75" alt="DSCF4285-2_bearb.jpg" style="width:199.5pt;height:154.5pt;visibility:visible">
            <v:imagedata r:id="rId9" o:title=""/>
          </v:shape>
        </w:pic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Image 3:</w:t>
      </w:r>
    </w:p>
    <w:p w:rsidR="00D215C1" w:rsidRDefault="00D215C1" w:rsidP="00BA15C3">
      <w:pPr>
        <w:autoSpaceDE w:val="0"/>
        <w:autoSpaceDN w:val="0"/>
        <w:adjustRightInd w:val="0"/>
        <w:rPr>
          <w:rFonts w:ascii="Arial" w:hAnsi="Arial" w:cs="Arial"/>
          <w:color w:val="000000"/>
          <w:sz w:val="22"/>
          <w:szCs w:val="22"/>
          <w:lang w:val="en-GB"/>
        </w:rPr>
      </w:pPr>
      <w:r>
        <w:rPr>
          <w:rFonts w:ascii="Arial" w:hAnsi="Arial" w:cs="Arial"/>
          <w:color w:val="000000"/>
          <w:sz w:val="22"/>
          <w:szCs w:val="22"/>
          <w:lang w:val="en-GB"/>
        </w:rPr>
        <w:t>In the clean area, the glass panes are lifted again by the lifting device and inserted into a façade element.</w:t>
      </w:r>
    </w:p>
    <w:p w:rsidR="00D215C1" w:rsidRDefault="00D215C1" w:rsidP="00BA15C3">
      <w:pPr>
        <w:autoSpaceDE w:val="0"/>
        <w:autoSpaceDN w:val="0"/>
        <w:adjustRightInd w:val="0"/>
        <w:rPr>
          <w:lang w:val="en-GB"/>
        </w:rPr>
      </w:pPr>
    </w:p>
    <w:p w:rsidR="00D215C1" w:rsidRPr="00C74A5A" w:rsidRDefault="00D215C1" w:rsidP="00BA15C3">
      <w:pPr>
        <w:rPr>
          <w:rStyle w:val="bold1"/>
          <w:b w:val="0"/>
          <w:szCs w:val="22"/>
          <w:lang w:val="en-GB"/>
        </w:rPr>
      </w:pPr>
    </w:p>
    <w:sectPr w:rsidR="00D215C1" w:rsidRPr="00C74A5A" w:rsidSect="00DC0031">
      <w:headerReference w:type="default" r:id="rId10"/>
      <w:footerReference w:type="even" r:id="rId11"/>
      <w:footerReference w:type="default" r:id="rId12"/>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5C1" w:rsidRDefault="00D215C1">
      <w:r>
        <w:separator/>
      </w:r>
    </w:p>
  </w:endnote>
  <w:endnote w:type="continuationSeparator" w:id="1">
    <w:p w:rsidR="00D215C1" w:rsidRDefault="00D215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D215C1"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15C1" w:rsidRDefault="00D215C1"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6752F3" w:rsidRDefault="00D215C1"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D215C1" w:rsidRDefault="00D215C1"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5C1" w:rsidRDefault="00D215C1">
      <w:r>
        <w:separator/>
      </w:r>
    </w:p>
  </w:footnote>
  <w:footnote w:type="continuationSeparator" w:id="1">
    <w:p w:rsidR="00D215C1" w:rsidRDefault="00D21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F85121" w:rsidRDefault="00D215C1" w:rsidP="003E4F4C">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Dammstr. 1</w:t>
    </w:r>
    <w:r>
      <w:rPr>
        <w:rFonts w:ascii="Arial" w:hAnsi="Arial"/>
        <w:color w:val="000000"/>
        <w:sz w:val="20"/>
        <w:szCs w:val="20"/>
      </w:rPr>
      <w:br/>
    </w:r>
    <w:r>
      <w:rPr>
        <w:rFonts w:ascii="Arial" w:hAnsi="Arial"/>
        <w:sz w:val="20"/>
        <w:szCs w:val="20"/>
      </w:rPr>
      <w:t>72351 Geislingen</w:t>
    </w:r>
    <w:r>
      <w:rPr>
        <w:rFonts w:ascii="Arial" w:hAnsi="Arial"/>
        <w:sz w:val="20"/>
        <w:szCs w:val="20"/>
      </w:rPr>
      <w:br/>
      <w:t>GERMANY</w:t>
    </w:r>
  </w:p>
  <w:p w:rsidR="00D215C1" w:rsidRPr="00F85121" w:rsidRDefault="00D215C1" w:rsidP="005239AE">
    <w:pPr>
      <w:framePr w:w="3561" w:h="3890" w:wrap="around" w:vAnchor="page" w:hAnchor="page" w:x="802" w:y="4685"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Pr>
        <w:rFonts w:ascii="Arial" w:hAnsi="Arial"/>
        <w:color w:val="000000"/>
        <w:sz w:val="20"/>
        <w:szCs w:val="20"/>
        <w:lang w:val="en-US"/>
      </w:rPr>
      <w:t>info</w:t>
    </w:r>
    <w:r w:rsidRPr="00F85121">
      <w:rPr>
        <w:rFonts w:ascii="Arial" w:hAnsi="Arial"/>
        <w:color w:val="000000"/>
        <w:sz w:val="20"/>
        <w:szCs w:val="20"/>
        <w:lang w:val="en-US"/>
      </w:rPr>
      <w:t>@euro-tech-vacuum.de</w:t>
    </w:r>
    <w:r w:rsidRPr="00F85121">
      <w:rPr>
        <w:rFonts w:ascii="Arial" w:hAnsi="Arial"/>
        <w:color w:val="000000"/>
        <w:sz w:val="20"/>
        <w:szCs w:val="20"/>
        <w:lang w:val="en-US"/>
      </w:rPr>
      <w:br/>
      <w:t>www.euro-tech-vacuum.com</w:t>
    </w:r>
  </w:p>
  <w:p w:rsidR="00D215C1" w:rsidRPr="00F85121" w:rsidRDefault="00D215C1" w:rsidP="003E4F4C">
    <w:pPr>
      <w:framePr w:w="3561" w:h="3890" w:wrap="around" w:vAnchor="page" w:hAnchor="page" w:x="802" w:y="4685" w:anchorLock="1"/>
      <w:spacing w:after="60" w:line="280" w:lineRule="exact"/>
      <w:rPr>
        <w:rFonts w:ascii="Arial" w:hAnsi="Arial" w:cs="Arial"/>
        <w:sz w:val="20"/>
        <w:szCs w:val="20"/>
        <w:lang w:val="en-US"/>
      </w:rPr>
    </w:pPr>
  </w:p>
  <w:p w:rsidR="00D215C1" w:rsidRDefault="00D215C1" w:rsidP="003E4F4C">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D215C1" w:rsidRPr="00F85121" w:rsidRDefault="00D215C1" w:rsidP="003E4F4C">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presse@euro-tech-vacuum.de</w:t>
    </w:r>
  </w:p>
  <w:p w:rsidR="00D215C1" w:rsidRPr="00F85121" w:rsidRDefault="00D215C1" w:rsidP="001250E0">
    <w:pPr>
      <w:pStyle w:val="Header"/>
      <w:tabs>
        <w:tab w:val="clear" w:pos="4536"/>
        <w:tab w:val="clear" w:pos="9072"/>
        <w:tab w:val="right" w:pos="6342"/>
        <w:tab w:val="right" w:pos="9781"/>
      </w:tabs>
      <w:spacing w:line="360" w:lineRule="exact"/>
      <w:rPr>
        <w:rFonts w:ascii="Arial" w:hAnsi="Arial"/>
        <w:b/>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22.75pt;margin-top:-61.7pt;width:223.65pt;height:68.05pt;z-index:251660288">
          <v:imagedata r:id="rId1" o:title="" blacklevel="1311f"/>
        </v:shape>
      </w:pict>
    </w:r>
  </w:p>
  <w:p w:rsidR="00D215C1" w:rsidRPr="00F85121" w:rsidRDefault="00D215C1" w:rsidP="001250E0">
    <w:pPr>
      <w:pStyle w:val="Header"/>
      <w:tabs>
        <w:tab w:val="clear" w:pos="4536"/>
        <w:tab w:val="clear" w:pos="9072"/>
        <w:tab w:val="right" w:pos="6342"/>
        <w:tab w:val="right" w:pos="9781"/>
      </w:tabs>
      <w:spacing w:line="360" w:lineRule="exact"/>
      <w:rPr>
        <w:rFonts w:ascii="Arial" w:hAnsi="Arial"/>
        <w:b/>
        <w:color w:val="000000"/>
        <w:sz w:val="28"/>
        <w:lang w:val="en-US"/>
      </w:rPr>
    </w:pPr>
  </w:p>
  <w:p w:rsidR="00D215C1" w:rsidRPr="00C93D59" w:rsidRDefault="00D215C1" w:rsidP="001250E0">
    <w:pPr>
      <w:pStyle w:val="Header"/>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 report</w:t>
    </w:r>
  </w:p>
  <w:p w:rsidR="00D215C1" w:rsidRPr="00ED07FE" w:rsidRDefault="00D215C1"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D215C1" w:rsidRPr="00ED07FE" w:rsidRDefault="00D215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1" o:title=""/>
      </v:shape>
    </w:pict>
  </w:numPicBullet>
  <w:numPicBullet w:numPicBulletId="3">
    <w:pict>
      <v:shape id="_x0000_i1028" type="#_x0000_t75" style="width:3in;height:3in" o:bullet="t">
        <v:imagedata r:id="rId3" o:title=""/>
      </v:shape>
    </w:pict>
  </w:numPicBullet>
  <w:numPicBullet w:numPicBulletId="4">
    <w:pict>
      <v:shape id="_x0000_i1029" type="#_x0000_t75" style="width:3in;height:3in" o:bullet="t">
        <v:imagedata r:id="rId3" o:title=""/>
      </v:shape>
    </w:pict>
  </w:numPicBullet>
  <w:numPicBullet w:numPicBulletId="5">
    <w:pict>
      <v:shape id="_x0000_i1030" type="#_x0000_t75" style="width:3in;height:3in" o:bullet="t">
        <v:imagedata r:id="rId3"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3FCA"/>
    <w:rsid w:val="000461C5"/>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4566"/>
    <w:rsid w:val="00094A9A"/>
    <w:rsid w:val="00096363"/>
    <w:rsid w:val="000A0FC7"/>
    <w:rsid w:val="000A1580"/>
    <w:rsid w:val="000B40D0"/>
    <w:rsid w:val="000B446D"/>
    <w:rsid w:val="000B5060"/>
    <w:rsid w:val="000B60B5"/>
    <w:rsid w:val="000C2045"/>
    <w:rsid w:val="000C3323"/>
    <w:rsid w:val="000C4021"/>
    <w:rsid w:val="000C40B9"/>
    <w:rsid w:val="000C4324"/>
    <w:rsid w:val="000C4BD1"/>
    <w:rsid w:val="000C5131"/>
    <w:rsid w:val="000C5608"/>
    <w:rsid w:val="000C6E00"/>
    <w:rsid w:val="000D3BD4"/>
    <w:rsid w:val="000D3CA5"/>
    <w:rsid w:val="000D6598"/>
    <w:rsid w:val="000E1613"/>
    <w:rsid w:val="000E3AB9"/>
    <w:rsid w:val="000E63F2"/>
    <w:rsid w:val="000E7D6A"/>
    <w:rsid w:val="000F0BE1"/>
    <w:rsid w:val="000F4463"/>
    <w:rsid w:val="000F4766"/>
    <w:rsid w:val="000F49E1"/>
    <w:rsid w:val="000F5ADA"/>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0AD3"/>
    <w:rsid w:val="00182CF8"/>
    <w:rsid w:val="00183215"/>
    <w:rsid w:val="001836F6"/>
    <w:rsid w:val="00185201"/>
    <w:rsid w:val="00190DBE"/>
    <w:rsid w:val="001926C5"/>
    <w:rsid w:val="0019579C"/>
    <w:rsid w:val="0019795D"/>
    <w:rsid w:val="001A2856"/>
    <w:rsid w:val="001A2AAA"/>
    <w:rsid w:val="001A30F6"/>
    <w:rsid w:val="001A6968"/>
    <w:rsid w:val="001A7919"/>
    <w:rsid w:val="001B21D7"/>
    <w:rsid w:val="001C1D2C"/>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7840"/>
    <w:rsid w:val="00322B50"/>
    <w:rsid w:val="00325EF9"/>
    <w:rsid w:val="0032729F"/>
    <w:rsid w:val="00330183"/>
    <w:rsid w:val="00331BF9"/>
    <w:rsid w:val="00332D13"/>
    <w:rsid w:val="00333A64"/>
    <w:rsid w:val="003377B3"/>
    <w:rsid w:val="00340AE1"/>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B4AD0"/>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188"/>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21E0E"/>
    <w:rsid w:val="00622EDB"/>
    <w:rsid w:val="006232B8"/>
    <w:rsid w:val="0062662D"/>
    <w:rsid w:val="00633B3D"/>
    <w:rsid w:val="00636720"/>
    <w:rsid w:val="00637E07"/>
    <w:rsid w:val="006456A1"/>
    <w:rsid w:val="00645DA9"/>
    <w:rsid w:val="00650D22"/>
    <w:rsid w:val="0065609B"/>
    <w:rsid w:val="00656955"/>
    <w:rsid w:val="00656AFC"/>
    <w:rsid w:val="00662BC3"/>
    <w:rsid w:val="006634BE"/>
    <w:rsid w:val="0067206C"/>
    <w:rsid w:val="006732FB"/>
    <w:rsid w:val="006752F3"/>
    <w:rsid w:val="0067542B"/>
    <w:rsid w:val="006818D9"/>
    <w:rsid w:val="00682815"/>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D0E0F"/>
    <w:rsid w:val="006D1938"/>
    <w:rsid w:val="006D533D"/>
    <w:rsid w:val="006D5D81"/>
    <w:rsid w:val="006D7111"/>
    <w:rsid w:val="006D7685"/>
    <w:rsid w:val="006E08CC"/>
    <w:rsid w:val="006F19E1"/>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26557"/>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4E92"/>
    <w:rsid w:val="00812203"/>
    <w:rsid w:val="00813C1D"/>
    <w:rsid w:val="008159AE"/>
    <w:rsid w:val="00827037"/>
    <w:rsid w:val="00831C44"/>
    <w:rsid w:val="00832DAE"/>
    <w:rsid w:val="008356C7"/>
    <w:rsid w:val="00836574"/>
    <w:rsid w:val="00842F64"/>
    <w:rsid w:val="00845426"/>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856E6"/>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23F8"/>
    <w:rsid w:val="008F6130"/>
    <w:rsid w:val="008F76D0"/>
    <w:rsid w:val="008F7D81"/>
    <w:rsid w:val="00900416"/>
    <w:rsid w:val="00900AB4"/>
    <w:rsid w:val="00916514"/>
    <w:rsid w:val="009202D9"/>
    <w:rsid w:val="00920334"/>
    <w:rsid w:val="009215C2"/>
    <w:rsid w:val="0092199E"/>
    <w:rsid w:val="00922F8D"/>
    <w:rsid w:val="009241F4"/>
    <w:rsid w:val="00925555"/>
    <w:rsid w:val="00932B63"/>
    <w:rsid w:val="00933935"/>
    <w:rsid w:val="009342BB"/>
    <w:rsid w:val="00934B89"/>
    <w:rsid w:val="00936F1A"/>
    <w:rsid w:val="00937560"/>
    <w:rsid w:val="009409A6"/>
    <w:rsid w:val="009414B6"/>
    <w:rsid w:val="009444B2"/>
    <w:rsid w:val="009503E0"/>
    <w:rsid w:val="009536A2"/>
    <w:rsid w:val="00955DA3"/>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A7E3E"/>
    <w:rsid w:val="009B0013"/>
    <w:rsid w:val="009B0356"/>
    <w:rsid w:val="009B0383"/>
    <w:rsid w:val="009C06C2"/>
    <w:rsid w:val="009C11A4"/>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55C8"/>
    <w:rsid w:val="00A25DF2"/>
    <w:rsid w:val="00A271BC"/>
    <w:rsid w:val="00A32DF6"/>
    <w:rsid w:val="00A338CB"/>
    <w:rsid w:val="00A36D08"/>
    <w:rsid w:val="00A41C26"/>
    <w:rsid w:val="00A4319D"/>
    <w:rsid w:val="00A4396F"/>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B460F"/>
    <w:rsid w:val="00AC0033"/>
    <w:rsid w:val="00AC04BF"/>
    <w:rsid w:val="00AC25DD"/>
    <w:rsid w:val="00AC3206"/>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6D84"/>
    <w:rsid w:val="00B47D07"/>
    <w:rsid w:val="00B52D89"/>
    <w:rsid w:val="00B53523"/>
    <w:rsid w:val="00B548BF"/>
    <w:rsid w:val="00B54CE5"/>
    <w:rsid w:val="00B55402"/>
    <w:rsid w:val="00B61646"/>
    <w:rsid w:val="00B73036"/>
    <w:rsid w:val="00B7420A"/>
    <w:rsid w:val="00B74D41"/>
    <w:rsid w:val="00B76F88"/>
    <w:rsid w:val="00B818B0"/>
    <w:rsid w:val="00B83142"/>
    <w:rsid w:val="00B84361"/>
    <w:rsid w:val="00B85735"/>
    <w:rsid w:val="00B91EE1"/>
    <w:rsid w:val="00B92B85"/>
    <w:rsid w:val="00B95FDC"/>
    <w:rsid w:val="00BA0D5F"/>
    <w:rsid w:val="00BA1009"/>
    <w:rsid w:val="00BA15C3"/>
    <w:rsid w:val="00BA1947"/>
    <w:rsid w:val="00BA340F"/>
    <w:rsid w:val="00BA512A"/>
    <w:rsid w:val="00BA6850"/>
    <w:rsid w:val="00BB49A4"/>
    <w:rsid w:val="00BB4E08"/>
    <w:rsid w:val="00BB5116"/>
    <w:rsid w:val="00BC1947"/>
    <w:rsid w:val="00BC4AD3"/>
    <w:rsid w:val="00BD0A73"/>
    <w:rsid w:val="00BD169D"/>
    <w:rsid w:val="00BD2AF4"/>
    <w:rsid w:val="00BD411B"/>
    <w:rsid w:val="00BD490C"/>
    <w:rsid w:val="00BD4BC2"/>
    <w:rsid w:val="00BD702E"/>
    <w:rsid w:val="00BD7225"/>
    <w:rsid w:val="00BD7A6D"/>
    <w:rsid w:val="00BE0AD0"/>
    <w:rsid w:val="00BE776E"/>
    <w:rsid w:val="00BF0C55"/>
    <w:rsid w:val="00BF14C4"/>
    <w:rsid w:val="00BF36D0"/>
    <w:rsid w:val="00BF6B0B"/>
    <w:rsid w:val="00BF780D"/>
    <w:rsid w:val="00C04131"/>
    <w:rsid w:val="00C123BF"/>
    <w:rsid w:val="00C13F3A"/>
    <w:rsid w:val="00C144E4"/>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60876"/>
    <w:rsid w:val="00C6278A"/>
    <w:rsid w:val="00C675E0"/>
    <w:rsid w:val="00C74A5A"/>
    <w:rsid w:val="00C76397"/>
    <w:rsid w:val="00C76CB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E26E2"/>
    <w:rsid w:val="00CE3295"/>
    <w:rsid w:val="00CE456F"/>
    <w:rsid w:val="00CE51F4"/>
    <w:rsid w:val="00CF0F68"/>
    <w:rsid w:val="00CF3B31"/>
    <w:rsid w:val="00CF3C95"/>
    <w:rsid w:val="00D0134B"/>
    <w:rsid w:val="00D05456"/>
    <w:rsid w:val="00D1177F"/>
    <w:rsid w:val="00D1249E"/>
    <w:rsid w:val="00D14396"/>
    <w:rsid w:val="00D1440E"/>
    <w:rsid w:val="00D215C1"/>
    <w:rsid w:val="00D21DC5"/>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74D"/>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78B7"/>
    <w:rsid w:val="00E720E3"/>
    <w:rsid w:val="00E726C6"/>
    <w:rsid w:val="00E73211"/>
    <w:rsid w:val="00E753F4"/>
    <w:rsid w:val="00E75A36"/>
    <w:rsid w:val="00E761EA"/>
    <w:rsid w:val="00E777A7"/>
    <w:rsid w:val="00E81533"/>
    <w:rsid w:val="00E91C36"/>
    <w:rsid w:val="00E92084"/>
    <w:rsid w:val="00E97287"/>
    <w:rsid w:val="00EA0756"/>
    <w:rsid w:val="00EA4685"/>
    <w:rsid w:val="00EB0263"/>
    <w:rsid w:val="00EB3370"/>
    <w:rsid w:val="00EB625A"/>
    <w:rsid w:val="00EC2407"/>
    <w:rsid w:val="00EC33C0"/>
    <w:rsid w:val="00EC5E14"/>
    <w:rsid w:val="00EC7832"/>
    <w:rsid w:val="00ED0611"/>
    <w:rsid w:val="00ED07FE"/>
    <w:rsid w:val="00ED7589"/>
    <w:rsid w:val="00ED7F6A"/>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100E"/>
    <w:rsid w:val="00FB25D6"/>
    <w:rsid w:val="00FB2E05"/>
    <w:rsid w:val="00FB3F0C"/>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5C3"/>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3B4AD0"/>
    <w:rPr>
      <w:rFonts w:ascii="Calibri" w:hAnsi="Calibri" w:cs="Times New Roman"/>
      <w:i/>
      <w:iCs/>
      <w:sz w:val="24"/>
      <w:szCs w:val="24"/>
    </w:rPr>
  </w:style>
  <w:style w:type="paragraph" w:styleId="Header">
    <w:name w:val="header"/>
    <w:basedOn w:val="Normal"/>
    <w:link w:val="HeaderChar"/>
    <w:uiPriority w:val="99"/>
    <w:rsid w:val="00936F1A"/>
    <w:pPr>
      <w:tabs>
        <w:tab w:val="center" w:pos="4536"/>
        <w:tab w:val="right" w:pos="9072"/>
      </w:tabs>
    </w:pPr>
  </w:style>
  <w:style w:type="character" w:customStyle="1" w:styleId="HeaderChar">
    <w:name w:val="Header Char"/>
    <w:basedOn w:val="DefaultParagraphFont"/>
    <w:link w:val="Header"/>
    <w:uiPriority w:val="99"/>
    <w:semiHidden/>
    <w:locked/>
    <w:rsid w:val="003B4AD0"/>
    <w:rPr>
      <w:rFonts w:cs="Times New Roman"/>
      <w:sz w:val="24"/>
      <w:szCs w:val="24"/>
    </w:rPr>
  </w:style>
  <w:style w:type="paragraph" w:styleId="Footer">
    <w:name w:val="footer"/>
    <w:basedOn w:val="Normal"/>
    <w:link w:val="FooterChar"/>
    <w:uiPriority w:val="99"/>
    <w:semiHidden/>
    <w:rsid w:val="00936F1A"/>
    <w:pPr>
      <w:tabs>
        <w:tab w:val="center" w:pos="4536"/>
        <w:tab w:val="right" w:pos="9072"/>
      </w:tabs>
    </w:pPr>
  </w:style>
  <w:style w:type="character" w:customStyle="1" w:styleId="FooterChar">
    <w:name w:val="Footer Char"/>
    <w:basedOn w:val="DefaultParagraphFont"/>
    <w:link w:val="Footer"/>
    <w:uiPriority w:val="99"/>
    <w:semiHidden/>
    <w:locked/>
    <w:rsid w:val="003B4AD0"/>
    <w:rPr>
      <w:rFonts w:cs="Times New Roman"/>
      <w:sz w:val="24"/>
      <w:szCs w:val="24"/>
    </w:rPr>
  </w:style>
  <w:style w:type="character" w:styleId="Emphasis">
    <w:name w:val="Emphasis"/>
    <w:basedOn w:val="DefaultParagraphFont"/>
    <w:uiPriority w:val="99"/>
    <w:qFormat/>
    <w:rsid w:val="00936F1A"/>
    <w:rPr>
      <w:rFonts w:cs="Times New Roman"/>
      <w:b/>
    </w:rPr>
  </w:style>
  <w:style w:type="character" w:styleId="Hyperlink">
    <w:name w:val="Hyperlink"/>
    <w:basedOn w:val="DefaultParagraphFont"/>
    <w:uiPriority w:val="99"/>
    <w:rsid w:val="00936F1A"/>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3B4AD0"/>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3B4AD0"/>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1"/>
    <w:uiPriority w:val="99"/>
    <w:rsid w:val="00F72DD7"/>
    <w:rPr>
      <w:rFonts w:ascii="Tahoma" w:hAnsi="Tahoma"/>
      <w:sz w:val="16"/>
      <w:szCs w:val="20"/>
    </w:rPr>
  </w:style>
  <w:style w:type="character" w:customStyle="1" w:styleId="BalloonTextChar">
    <w:name w:val="Balloon Text Char"/>
    <w:basedOn w:val="DefaultParagraphFont"/>
    <w:link w:val="BalloonText"/>
    <w:uiPriority w:val="99"/>
    <w:semiHidden/>
    <w:locked/>
    <w:rsid w:val="003B4AD0"/>
    <w:rPr>
      <w:rFonts w:cs="Times New Roman"/>
      <w:sz w:val="2"/>
    </w:rPr>
  </w:style>
  <w:style w:type="character" w:customStyle="1" w:styleId="BalloonTextChar1">
    <w:name w:val="Balloon Text Char1"/>
    <w:link w:val="BalloonText"/>
    <w:uiPriority w:val="99"/>
    <w:locked/>
    <w:rsid w:val="00F72DD7"/>
    <w:rPr>
      <w:rFonts w:ascii="Tahoma" w:hAnsi="Tahoma"/>
      <w:sz w:val="16"/>
    </w:rPr>
  </w:style>
  <w:style w:type="character" w:customStyle="1" w:styleId="bold1">
    <w:name w:val="bold1"/>
    <w:uiPriority w:val="99"/>
    <w:rsid w:val="00242CE5"/>
    <w:rPr>
      <w:b/>
    </w:rPr>
  </w:style>
  <w:style w:type="paragraph" w:styleId="BodyText">
    <w:name w:val="Body Text"/>
    <w:basedOn w:val="Normal"/>
    <w:link w:val="BodyTextChar1"/>
    <w:uiPriority w:val="99"/>
    <w:rsid w:val="00CB17C1"/>
    <w:pPr>
      <w:spacing w:after="120"/>
    </w:pPr>
    <w:rPr>
      <w:szCs w:val="20"/>
    </w:rPr>
  </w:style>
  <w:style w:type="character" w:customStyle="1" w:styleId="BodyTextChar">
    <w:name w:val="Body Text Char"/>
    <w:basedOn w:val="DefaultParagraphFont"/>
    <w:link w:val="BodyText"/>
    <w:uiPriority w:val="99"/>
    <w:semiHidden/>
    <w:locked/>
    <w:rsid w:val="003B4AD0"/>
    <w:rPr>
      <w:rFonts w:cs="Times New Roman"/>
      <w:sz w:val="24"/>
      <w:szCs w:val="24"/>
    </w:rPr>
  </w:style>
  <w:style w:type="character" w:customStyle="1" w:styleId="BodyTextChar1">
    <w:name w:val="Body Text Char1"/>
    <w:link w:val="BodyText"/>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3B4AD0"/>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B4AD0"/>
    <w:rPr>
      <w:rFonts w:cs="Times New Roman"/>
      <w:sz w:val="2"/>
    </w:rPr>
  </w:style>
</w:styles>
</file>

<file path=word/webSettings.xml><?xml version="1.0" encoding="utf-8"?>
<w:webSettings xmlns:r="http://schemas.openxmlformats.org/officeDocument/2006/relationships" xmlns:w="http://schemas.openxmlformats.org/wordprocessingml/2006/main">
  <w:divs>
    <w:div w:id="695155231">
      <w:marLeft w:val="0"/>
      <w:marRight w:val="0"/>
      <w:marTop w:val="0"/>
      <w:marBottom w:val="0"/>
      <w:divBdr>
        <w:top w:val="none" w:sz="0" w:space="0" w:color="auto"/>
        <w:left w:val="none" w:sz="0" w:space="0" w:color="auto"/>
        <w:bottom w:val="none" w:sz="0" w:space="0" w:color="auto"/>
        <w:right w:val="none" w:sz="0" w:space="0" w:color="auto"/>
      </w:divBdr>
      <w:divsChild>
        <w:div w:id="695155230">
          <w:marLeft w:val="0"/>
          <w:marRight w:val="0"/>
          <w:marTop w:val="0"/>
          <w:marBottom w:val="0"/>
          <w:divBdr>
            <w:top w:val="none" w:sz="0" w:space="0" w:color="auto"/>
            <w:left w:val="none" w:sz="0" w:space="0" w:color="auto"/>
            <w:bottom w:val="none" w:sz="0" w:space="0" w:color="auto"/>
            <w:right w:val="none" w:sz="0" w:space="0" w:color="auto"/>
          </w:divBdr>
          <w:divsChild>
            <w:div w:id="695155237">
              <w:marLeft w:val="0"/>
              <w:marRight w:val="0"/>
              <w:marTop w:val="0"/>
              <w:marBottom w:val="0"/>
              <w:divBdr>
                <w:top w:val="none" w:sz="0" w:space="0" w:color="auto"/>
                <w:left w:val="none" w:sz="0" w:space="0" w:color="auto"/>
                <w:bottom w:val="none" w:sz="0" w:space="0" w:color="auto"/>
                <w:right w:val="none" w:sz="0" w:space="0" w:color="auto"/>
              </w:divBdr>
              <w:divsChild>
                <w:div w:id="6951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5234">
      <w:marLeft w:val="0"/>
      <w:marRight w:val="0"/>
      <w:marTop w:val="0"/>
      <w:marBottom w:val="0"/>
      <w:divBdr>
        <w:top w:val="none" w:sz="0" w:space="0" w:color="auto"/>
        <w:left w:val="none" w:sz="0" w:space="0" w:color="auto"/>
        <w:bottom w:val="none" w:sz="0" w:space="0" w:color="auto"/>
        <w:right w:val="none" w:sz="0" w:space="0" w:color="auto"/>
      </w:divBdr>
      <w:divsChild>
        <w:div w:id="695155261">
          <w:marLeft w:val="0"/>
          <w:marRight w:val="0"/>
          <w:marTop w:val="0"/>
          <w:marBottom w:val="0"/>
          <w:divBdr>
            <w:top w:val="none" w:sz="0" w:space="0" w:color="auto"/>
            <w:left w:val="none" w:sz="0" w:space="0" w:color="auto"/>
            <w:bottom w:val="none" w:sz="0" w:space="0" w:color="auto"/>
            <w:right w:val="none" w:sz="0" w:space="0" w:color="auto"/>
          </w:divBdr>
          <w:divsChild>
            <w:div w:id="695155233">
              <w:marLeft w:val="0"/>
              <w:marRight w:val="0"/>
              <w:marTop w:val="0"/>
              <w:marBottom w:val="0"/>
              <w:divBdr>
                <w:top w:val="none" w:sz="0" w:space="0" w:color="auto"/>
                <w:left w:val="none" w:sz="0" w:space="0" w:color="auto"/>
                <w:bottom w:val="none" w:sz="0" w:space="0" w:color="auto"/>
                <w:right w:val="none" w:sz="0" w:space="0" w:color="auto"/>
              </w:divBdr>
            </w:div>
            <w:div w:id="695155240">
              <w:marLeft w:val="0"/>
              <w:marRight w:val="0"/>
              <w:marTop w:val="0"/>
              <w:marBottom w:val="0"/>
              <w:divBdr>
                <w:top w:val="none" w:sz="0" w:space="0" w:color="auto"/>
                <w:left w:val="none" w:sz="0" w:space="0" w:color="auto"/>
                <w:bottom w:val="none" w:sz="0" w:space="0" w:color="auto"/>
                <w:right w:val="none" w:sz="0" w:space="0" w:color="auto"/>
              </w:divBdr>
            </w:div>
            <w:div w:id="695155246">
              <w:marLeft w:val="0"/>
              <w:marRight w:val="0"/>
              <w:marTop w:val="0"/>
              <w:marBottom w:val="0"/>
              <w:divBdr>
                <w:top w:val="none" w:sz="0" w:space="0" w:color="auto"/>
                <w:left w:val="none" w:sz="0" w:space="0" w:color="auto"/>
                <w:bottom w:val="none" w:sz="0" w:space="0" w:color="auto"/>
                <w:right w:val="none" w:sz="0" w:space="0" w:color="auto"/>
              </w:divBdr>
            </w:div>
            <w:div w:id="695155248">
              <w:marLeft w:val="0"/>
              <w:marRight w:val="0"/>
              <w:marTop w:val="0"/>
              <w:marBottom w:val="0"/>
              <w:divBdr>
                <w:top w:val="none" w:sz="0" w:space="0" w:color="auto"/>
                <w:left w:val="none" w:sz="0" w:space="0" w:color="auto"/>
                <w:bottom w:val="none" w:sz="0" w:space="0" w:color="auto"/>
                <w:right w:val="none" w:sz="0" w:space="0" w:color="auto"/>
              </w:divBdr>
            </w:div>
            <w:div w:id="695155251">
              <w:marLeft w:val="0"/>
              <w:marRight w:val="0"/>
              <w:marTop w:val="0"/>
              <w:marBottom w:val="0"/>
              <w:divBdr>
                <w:top w:val="none" w:sz="0" w:space="0" w:color="auto"/>
                <w:left w:val="none" w:sz="0" w:space="0" w:color="auto"/>
                <w:bottom w:val="none" w:sz="0" w:space="0" w:color="auto"/>
                <w:right w:val="none" w:sz="0" w:space="0" w:color="auto"/>
              </w:divBdr>
            </w:div>
            <w:div w:id="69515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5247">
      <w:marLeft w:val="0"/>
      <w:marRight w:val="0"/>
      <w:marTop w:val="0"/>
      <w:marBottom w:val="0"/>
      <w:divBdr>
        <w:top w:val="none" w:sz="0" w:space="0" w:color="auto"/>
        <w:left w:val="none" w:sz="0" w:space="0" w:color="auto"/>
        <w:bottom w:val="none" w:sz="0" w:space="0" w:color="auto"/>
        <w:right w:val="none" w:sz="0" w:space="0" w:color="auto"/>
      </w:divBdr>
      <w:divsChild>
        <w:div w:id="695155238">
          <w:marLeft w:val="0"/>
          <w:marRight w:val="0"/>
          <w:marTop w:val="0"/>
          <w:marBottom w:val="0"/>
          <w:divBdr>
            <w:top w:val="none" w:sz="0" w:space="0" w:color="auto"/>
            <w:left w:val="none" w:sz="0" w:space="0" w:color="auto"/>
            <w:bottom w:val="none" w:sz="0" w:space="0" w:color="auto"/>
            <w:right w:val="none" w:sz="0" w:space="0" w:color="auto"/>
          </w:divBdr>
          <w:divsChild>
            <w:div w:id="695155257">
              <w:marLeft w:val="0"/>
              <w:marRight w:val="0"/>
              <w:marTop w:val="0"/>
              <w:marBottom w:val="0"/>
              <w:divBdr>
                <w:top w:val="none" w:sz="0" w:space="0" w:color="auto"/>
                <w:left w:val="none" w:sz="0" w:space="0" w:color="auto"/>
                <w:bottom w:val="none" w:sz="0" w:space="0" w:color="auto"/>
                <w:right w:val="none" w:sz="0" w:space="0" w:color="auto"/>
              </w:divBdr>
              <w:divsChild>
                <w:div w:id="69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5250">
      <w:marLeft w:val="0"/>
      <w:marRight w:val="0"/>
      <w:marTop w:val="0"/>
      <w:marBottom w:val="0"/>
      <w:divBdr>
        <w:top w:val="none" w:sz="0" w:space="0" w:color="auto"/>
        <w:left w:val="none" w:sz="0" w:space="0" w:color="auto"/>
        <w:bottom w:val="none" w:sz="0" w:space="0" w:color="auto"/>
        <w:right w:val="none" w:sz="0" w:space="0" w:color="auto"/>
      </w:divBdr>
      <w:divsChild>
        <w:div w:id="695155252">
          <w:marLeft w:val="0"/>
          <w:marRight w:val="0"/>
          <w:marTop w:val="0"/>
          <w:marBottom w:val="0"/>
          <w:divBdr>
            <w:top w:val="none" w:sz="0" w:space="0" w:color="auto"/>
            <w:left w:val="none" w:sz="0" w:space="0" w:color="auto"/>
            <w:bottom w:val="none" w:sz="0" w:space="0" w:color="auto"/>
            <w:right w:val="none" w:sz="0" w:space="0" w:color="auto"/>
          </w:divBdr>
        </w:div>
      </w:divsChild>
    </w:div>
    <w:div w:id="695155259">
      <w:marLeft w:val="0"/>
      <w:marRight w:val="0"/>
      <w:marTop w:val="0"/>
      <w:marBottom w:val="0"/>
      <w:divBdr>
        <w:top w:val="none" w:sz="0" w:space="0" w:color="auto"/>
        <w:left w:val="none" w:sz="0" w:space="0" w:color="auto"/>
        <w:bottom w:val="none" w:sz="0" w:space="0" w:color="auto"/>
        <w:right w:val="none" w:sz="0" w:space="0" w:color="auto"/>
      </w:divBdr>
      <w:divsChild>
        <w:div w:id="695155264">
          <w:marLeft w:val="0"/>
          <w:marRight w:val="0"/>
          <w:marTop w:val="0"/>
          <w:marBottom w:val="0"/>
          <w:divBdr>
            <w:top w:val="none" w:sz="0" w:space="0" w:color="auto"/>
            <w:left w:val="none" w:sz="0" w:space="0" w:color="auto"/>
            <w:bottom w:val="none" w:sz="0" w:space="0" w:color="auto"/>
            <w:right w:val="none" w:sz="0" w:space="0" w:color="auto"/>
          </w:divBdr>
          <w:divsChild>
            <w:div w:id="695155228">
              <w:marLeft w:val="0"/>
              <w:marRight w:val="0"/>
              <w:marTop w:val="0"/>
              <w:marBottom w:val="0"/>
              <w:divBdr>
                <w:top w:val="none" w:sz="0" w:space="0" w:color="auto"/>
                <w:left w:val="none" w:sz="0" w:space="0" w:color="auto"/>
                <w:bottom w:val="none" w:sz="0" w:space="0" w:color="auto"/>
                <w:right w:val="none" w:sz="0" w:space="0" w:color="auto"/>
              </w:divBdr>
            </w:div>
            <w:div w:id="695155244">
              <w:marLeft w:val="0"/>
              <w:marRight w:val="0"/>
              <w:marTop w:val="0"/>
              <w:marBottom w:val="0"/>
              <w:divBdr>
                <w:top w:val="none" w:sz="0" w:space="0" w:color="auto"/>
                <w:left w:val="none" w:sz="0" w:space="0" w:color="auto"/>
                <w:bottom w:val="none" w:sz="0" w:space="0" w:color="auto"/>
                <w:right w:val="none" w:sz="0" w:space="0" w:color="auto"/>
              </w:divBdr>
            </w:div>
            <w:div w:id="695155245">
              <w:marLeft w:val="0"/>
              <w:marRight w:val="0"/>
              <w:marTop w:val="0"/>
              <w:marBottom w:val="0"/>
              <w:divBdr>
                <w:top w:val="none" w:sz="0" w:space="0" w:color="auto"/>
                <w:left w:val="none" w:sz="0" w:space="0" w:color="auto"/>
                <w:bottom w:val="none" w:sz="0" w:space="0" w:color="auto"/>
                <w:right w:val="none" w:sz="0" w:space="0" w:color="auto"/>
              </w:divBdr>
            </w:div>
            <w:div w:id="695155255">
              <w:marLeft w:val="0"/>
              <w:marRight w:val="0"/>
              <w:marTop w:val="0"/>
              <w:marBottom w:val="0"/>
              <w:divBdr>
                <w:top w:val="none" w:sz="0" w:space="0" w:color="auto"/>
                <w:left w:val="none" w:sz="0" w:space="0" w:color="auto"/>
                <w:bottom w:val="none" w:sz="0" w:space="0" w:color="auto"/>
                <w:right w:val="none" w:sz="0" w:space="0" w:color="auto"/>
              </w:divBdr>
            </w:div>
            <w:div w:id="695155258">
              <w:marLeft w:val="0"/>
              <w:marRight w:val="0"/>
              <w:marTop w:val="0"/>
              <w:marBottom w:val="0"/>
              <w:divBdr>
                <w:top w:val="none" w:sz="0" w:space="0" w:color="auto"/>
                <w:left w:val="none" w:sz="0" w:space="0" w:color="auto"/>
                <w:bottom w:val="none" w:sz="0" w:space="0" w:color="auto"/>
                <w:right w:val="none" w:sz="0" w:space="0" w:color="auto"/>
              </w:divBdr>
            </w:div>
            <w:div w:id="69515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5265">
      <w:marLeft w:val="0"/>
      <w:marRight w:val="0"/>
      <w:marTop w:val="0"/>
      <w:marBottom w:val="0"/>
      <w:divBdr>
        <w:top w:val="none" w:sz="0" w:space="0" w:color="auto"/>
        <w:left w:val="none" w:sz="0" w:space="0" w:color="auto"/>
        <w:bottom w:val="none" w:sz="0" w:space="0" w:color="auto"/>
        <w:right w:val="none" w:sz="0" w:space="0" w:color="auto"/>
      </w:divBdr>
      <w:divsChild>
        <w:div w:id="695155254">
          <w:marLeft w:val="0"/>
          <w:marRight w:val="0"/>
          <w:marTop w:val="0"/>
          <w:marBottom w:val="0"/>
          <w:divBdr>
            <w:top w:val="none" w:sz="0" w:space="0" w:color="auto"/>
            <w:left w:val="none" w:sz="0" w:space="0" w:color="auto"/>
            <w:bottom w:val="none" w:sz="0" w:space="0" w:color="auto"/>
            <w:right w:val="none" w:sz="0" w:space="0" w:color="auto"/>
          </w:divBdr>
          <w:divsChild>
            <w:div w:id="695155236">
              <w:marLeft w:val="0"/>
              <w:marRight w:val="0"/>
              <w:marTop w:val="0"/>
              <w:marBottom w:val="0"/>
              <w:divBdr>
                <w:top w:val="none" w:sz="0" w:space="0" w:color="auto"/>
                <w:left w:val="none" w:sz="0" w:space="0" w:color="auto"/>
                <w:bottom w:val="none" w:sz="0" w:space="0" w:color="auto"/>
                <w:right w:val="none" w:sz="0" w:space="0" w:color="auto"/>
              </w:divBdr>
            </w:div>
            <w:div w:id="695155241">
              <w:marLeft w:val="0"/>
              <w:marRight w:val="0"/>
              <w:marTop w:val="0"/>
              <w:marBottom w:val="0"/>
              <w:divBdr>
                <w:top w:val="none" w:sz="0" w:space="0" w:color="auto"/>
                <w:left w:val="none" w:sz="0" w:space="0" w:color="auto"/>
                <w:bottom w:val="none" w:sz="0" w:space="0" w:color="auto"/>
                <w:right w:val="none" w:sz="0" w:space="0" w:color="auto"/>
              </w:divBdr>
            </w:div>
            <w:div w:id="695155243">
              <w:marLeft w:val="0"/>
              <w:marRight w:val="0"/>
              <w:marTop w:val="0"/>
              <w:marBottom w:val="0"/>
              <w:divBdr>
                <w:top w:val="none" w:sz="0" w:space="0" w:color="auto"/>
                <w:left w:val="none" w:sz="0" w:space="0" w:color="auto"/>
                <w:bottom w:val="none" w:sz="0" w:space="0" w:color="auto"/>
                <w:right w:val="none" w:sz="0" w:space="0" w:color="auto"/>
              </w:divBdr>
            </w:div>
            <w:div w:id="695155253">
              <w:marLeft w:val="0"/>
              <w:marRight w:val="0"/>
              <w:marTop w:val="0"/>
              <w:marBottom w:val="0"/>
              <w:divBdr>
                <w:top w:val="none" w:sz="0" w:space="0" w:color="auto"/>
                <w:left w:val="none" w:sz="0" w:space="0" w:color="auto"/>
                <w:bottom w:val="none" w:sz="0" w:space="0" w:color="auto"/>
                <w:right w:val="none" w:sz="0" w:space="0" w:color="auto"/>
              </w:divBdr>
            </w:div>
            <w:div w:id="69515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5266">
      <w:marLeft w:val="0"/>
      <w:marRight w:val="0"/>
      <w:marTop w:val="0"/>
      <w:marBottom w:val="0"/>
      <w:divBdr>
        <w:top w:val="none" w:sz="0" w:space="0" w:color="auto"/>
        <w:left w:val="none" w:sz="0" w:space="0" w:color="auto"/>
        <w:bottom w:val="none" w:sz="0" w:space="0" w:color="auto"/>
        <w:right w:val="none" w:sz="0" w:space="0" w:color="auto"/>
      </w:divBdr>
      <w:divsChild>
        <w:div w:id="695155249">
          <w:marLeft w:val="0"/>
          <w:marRight w:val="0"/>
          <w:marTop w:val="0"/>
          <w:marBottom w:val="0"/>
          <w:divBdr>
            <w:top w:val="none" w:sz="0" w:space="0" w:color="auto"/>
            <w:left w:val="none" w:sz="0" w:space="0" w:color="auto"/>
            <w:bottom w:val="none" w:sz="0" w:space="0" w:color="auto"/>
            <w:right w:val="none" w:sz="0" w:space="0" w:color="auto"/>
          </w:divBdr>
          <w:divsChild>
            <w:div w:id="695155242">
              <w:marLeft w:val="0"/>
              <w:marRight w:val="0"/>
              <w:marTop w:val="0"/>
              <w:marBottom w:val="0"/>
              <w:divBdr>
                <w:top w:val="none" w:sz="0" w:space="0" w:color="auto"/>
                <w:left w:val="none" w:sz="0" w:space="0" w:color="auto"/>
                <w:bottom w:val="none" w:sz="0" w:space="0" w:color="auto"/>
                <w:right w:val="none" w:sz="0" w:space="0" w:color="auto"/>
              </w:divBdr>
              <w:divsChild>
                <w:div w:id="69515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5268">
      <w:marLeft w:val="0"/>
      <w:marRight w:val="0"/>
      <w:marTop w:val="0"/>
      <w:marBottom w:val="0"/>
      <w:divBdr>
        <w:top w:val="none" w:sz="0" w:space="0" w:color="auto"/>
        <w:left w:val="none" w:sz="0" w:space="0" w:color="auto"/>
        <w:bottom w:val="none" w:sz="0" w:space="0" w:color="auto"/>
        <w:right w:val="none" w:sz="0" w:space="0" w:color="auto"/>
      </w:divBdr>
    </w:div>
    <w:div w:id="695155269">
      <w:marLeft w:val="0"/>
      <w:marRight w:val="0"/>
      <w:marTop w:val="0"/>
      <w:marBottom w:val="0"/>
      <w:divBdr>
        <w:top w:val="none" w:sz="0" w:space="0" w:color="auto"/>
        <w:left w:val="none" w:sz="0" w:space="0" w:color="auto"/>
        <w:bottom w:val="none" w:sz="0" w:space="0" w:color="auto"/>
        <w:right w:val="none" w:sz="0" w:space="0" w:color="auto"/>
      </w:divBdr>
      <w:divsChild>
        <w:div w:id="695155256">
          <w:marLeft w:val="0"/>
          <w:marRight w:val="0"/>
          <w:marTop w:val="0"/>
          <w:marBottom w:val="0"/>
          <w:divBdr>
            <w:top w:val="none" w:sz="0" w:space="0" w:color="auto"/>
            <w:left w:val="none" w:sz="0" w:space="0" w:color="auto"/>
            <w:bottom w:val="none" w:sz="0" w:space="0" w:color="auto"/>
            <w:right w:val="none" w:sz="0" w:space="0" w:color="auto"/>
          </w:divBdr>
          <w:divsChild>
            <w:div w:id="695155235">
              <w:marLeft w:val="0"/>
              <w:marRight w:val="0"/>
              <w:marTop w:val="0"/>
              <w:marBottom w:val="0"/>
              <w:divBdr>
                <w:top w:val="none" w:sz="0" w:space="0" w:color="auto"/>
                <w:left w:val="none" w:sz="0" w:space="0" w:color="auto"/>
                <w:bottom w:val="none" w:sz="0" w:space="0" w:color="auto"/>
                <w:right w:val="none" w:sz="0" w:space="0" w:color="auto"/>
              </w:divBdr>
            </w:div>
            <w:div w:id="69515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5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689</Words>
  <Characters>4341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3</cp:revision>
  <cp:lastPrinted>2014-08-12T08:22:00Z</cp:lastPrinted>
  <dcterms:created xsi:type="dcterms:W3CDTF">2017-10-11T08:41:00Z</dcterms:created>
  <dcterms:modified xsi:type="dcterms:W3CDTF">2017-10-18T10:45:00Z</dcterms:modified>
</cp:coreProperties>
</file>